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E62F43" w:rsidRPr="002C6F94" w:rsidRDefault="002C6F94" w:rsidP="002C6F94">
      <w:pPr>
        <w:jc w:val="center"/>
        <w:rPr>
          <w:rFonts w:ascii="Times New Roman" w:hAnsi="Times New Roman" w:cs="Times New Roman"/>
          <w:sz w:val="24"/>
          <w:szCs w:val="24"/>
        </w:rPr>
      </w:pPr>
      <w:r w:rsidRPr="002C6F94">
        <w:rPr>
          <w:rFonts w:ascii="Times New Roman" w:hAnsi="Times New Roman" w:cs="Times New Roman"/>
          <w:sz w:val="24"/>
          <w:szCs w:val="24"/>
        </w:rPr>
        <w:t>Durkheim Topology of Suicide</w:t>
      </w:r>
    </w:p>
    <w:p w:rsidR="002C6F94" w:rsidRPr="002C6F94" w:rsidRDefault="002C6F94" w:rsidP="002C6F94">
      <w:pPr>
        <w:jc w:val="center"/>
        <w:rPr>
          <w:rFonts w:ascii="Times New Roman" w:hAnsi="Times New Roman" w:cs="Times New Roman"/>
          <w:sz w:val="24"/>
          <w:szCs w:val="24"/>
        </w:rPr>
      </w:pPr>
      <w:r w:rsidRPr="002C6F94">
        <w:rPr>
          <w:rFonts w:ascii="Times New Roman" w:hAnsi="Times New Roman" w:cs="Times New Roman"/>
          <w:sz w:val="24"/>
          <w:szCs w:val="24"/>
        </w:rPr>
        <w:t>Student Name</w:t>
      </w:r>
    </w:p>
    <w:p w:rsidR="002C6F94" w:rsidRDefault="002C6F94" w:rsidP="002C6F94">
      <w:pPr>
        <w:jc w:val="center"/>
        <w:rPr>
          <w:rFonts w:ascii="Times New Roman" w:hAnsi="Times New Roman" w:cs="Times New Roman"/>
          <w:sz w:val="24"/>
          <w:szCs w:val="24"/>
        </w:rPr>
      </w:pPr>
      <w:r w:rsidRPr="002C6F94">
        <w:rPr>
          <w:rFonts w:ascii="Times New Roman" w:hAnsi="Times New Roman" w:cs="Times New Roman"/>
          <w:sz w:val="24"/>
          <w:szCs w:val="24"/>
        </w:rPr>
        <w:t>Institution Affiliation</w:t>
      </w: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p>
    <w:p w:rsidR="002C6F94" w:rsidRDefault="002C6F94" w:rsidP="002C6F94">
      <w:pPr>
        <w:jc w:val="center"/>
        <w:rPr>
          <w:rFonts w:ascii="Times New Roman" w:hAnsi="Times New Roman" w:cs="Times New Roman"/>
          <w:sz w:val="24"/>
          <w:szCs w:val="24"/>
        </w:rPr>
      </w:pPr>
      <w:r>
        <w:rPr>
          <w:rFonts w:ascii="Times New Roman" w:hAnsi="Times New Roman" w:cs="Times New Roman"/>
          <w:sz w:val="24"/>
          <w:szCs w:val="24"/>
        </w:rPr>
        <w:lastRenderedPageBreak/>
        <w:t>Durkheim Topology of Suicide</w:t>
      </w:r>
    </w:p>
    <w:p w:rsidR="002C6F94" w:rsidRDefault="002C6F94" w:rsidP="00DB42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Durkheim, suicide is </w:t>
      </w:r>
      <w:r w:rsidR="00385D4C">
        <w:rPr>
          <w:rFonts w:ascii="Times New Roman" w:hAnsi="Times New Roman" w:cs="Times New Roman"/>
          <w:sz w:val="24"/>
          <w:szCs w:val="24"/>
        </w:rPr>
        <w:t xml:space="preserve">an </w:t>
      </w:r>
      <w:r w:rsidR="00671A51">
        <w:rPr>
          <w:rFonts w:ascii="Times New Roman" w:hAnsi="Times New Roman" w:cs="Times New Roman"/>
          <w:sz w:val="24"/>
          <w:szCs w:val="24"/>
        </w:rPr>
        <w:t>act beyond individual</w:t>
      </w:r>
      <w:r>
        <w:rPr>
          <w:rFonts w:ascii="Times New Roman" w:hAnsi="Times New Roman" w:cs="Times New Roman"/>
          <w:sz w:val="24"/>
          <w:szCs w:val="24"/>
        </w:rPr>
        <w:t xml:space="preserve"> comprehension. It’s a power above the </w:t>
      </w:r>
      <w:r w:rsidR="00ED671D">
        <w:rPr>
          <w:rFonts w:ascii="Times New Roman" w:hAnsi="Times New Roman" w:cs="Times New Roman"/>
          <w:sz w:val="24"/>
          <w:szCs w:val="24"/>
        </w:rPr>
        <w:t xml:space="preserve">individual. Durkheim highlighted some of these suicides. One of them is the Egoistic suicide, which </w:t>
      </w:r>
      <w:r w:rsidR="00385D4C">
        <w:rPr>
          <w:rFonts w:ascii="Times New Roman" w:hAnsi="Times New Roman" w:cs="Times New Roman"/>
          <w:sz w:val="24"/>
          <w:szCs w:val="24"/>
        </w:rPr>
        <w:t>he describes as</w:t>
      </w:r>
      <w:r w:rsidR="00ED671D">
        <w:rPr>
          <w:rFonts w:ascii="Times New Roman" w:hAnsi="Times New Roman" w:cs="Times New Roman"/>
          <w:sz w:val="24"/>
          <w:szCs w:val="24"/>
        </w:rPr>
        <w:t xml:space="preserve"> a result of the feeling a man gets when he becomes isolated from the </w:t>
      </w:r>
      <w:r w:rsidR="004943C0">
        <w:rPr>
          <w:rFonts w:ascii="Times New Roman" w:hAnsi="Times New Roman" w:cs="Times New Roman"/>
          <w:sz w:val="24"/>
          <w:szCs w:val="24"/>
        </w:rPr>
        <w:t>society.</w:t>
      </w:r>
      <w:r w:rsidR="00A97424">
        <w:rPr>
          <w:rFonts w:ascii="Times New Roman" w:hAnsi="Times New Roman" w:cs="Times New Roman"/>
          <w:sz w:val="24"/>
          <w:szCs w:val="24"/>
        </w:rPr>
        <w:t xml:space="preserve"> An e</w:t>
      </w:r>
      <w:r w:rsidR="004943C0">
        <w:rPr>
          <w:rFonts w:ascii="Times New Roman" w:hAnsi="Times New Roman" w:cs="Times New Roman"/>
          <w:sz w:val="24"/>
          <w:szCs w:val="24"/>
        </w:rPr>
        <w:t>xample</w:t>
      </w:r>
      <w:r w:rsidR="00933FBE">
        <w:rPr>
          <w:rFonts w:ascii="Times New Roman" w:hAnsi="Times New Roman" w:cs="Times New Roman"/>
          <w:sz w:val="24"/>
          <w:szCs w:val="24"/>
        </w:rPr>
        <w:t xml:space="preserve"> of</w:t>
      </w:r>
      <w:r w:rsidR="00385D4C">
        <w:rPr>
          <w:rFonts w:ascii="Times New Roman" w:hAnsi="Times New Roman" w:cs="Times New Roman"/>
          <w:sz w:val="24"/>
          <w:szCs w:val="24"/>
        </w:rPr>
        <w:t xml:space="preserve"> such suicides</w:t>
      </w:r>
      <w:r w:rsidR="00933FBE">
        <w:rPr>
          <w:rFonts w:ascii="Times New Roman" w:hAnsi="Times New Roman" w:cs="Times New Roman"/>
          <w:sz w:val="24"/>
          <w:szCs w:val="24"/>
        </w:rPr>
        <w:t xml:space="preserve"> is the Anthony</w:t>
      </w:r>
      <w:r w:rsidR="0004201A">
        <w:rPr>
          <w:rFonts w:ascii="Times New Roman" w:hAnsi="Times New Roman" w:cs="Times New Roman"/>
          <w:sz w:val="24"/>
          <w:szCs w:val="24"/>
        </w:rPr>
        <w:t xml:space="preserve"> </w:t>
      </w:r>
      <w:r w:rsidR="00933FBE">
        <w:rPr>
          <w:rFonts w:ascii="Times New Roman" w:hAnsi="Times New Roman" w:cs="Times New Roman"/>
          <w:sz w:val="24"/>
          <w:szCs w:val="24"/>
        </w:rPr>
        <w:t>Bourdain</w:t>
      </w:r>
      <w:r w:rsidR="00A97424">
        <w:rPr>
          <w:rFonts w:ascii="Times New Roman" w:hAnsi="Times New Roman" w:cs="Times New Roman"/>
          <w:sz w:val="24"/>
          <w:szCs w:val="24"/>
        </w:rPr>
        <w:t xml:space="preserve"> case</w:t>
      </w:r>
      <w:r w:rsidR="00933FBE">
        <w:rPr>
          <w:rFonts w:ascii="Times New Roman" w:hAnsi="Times New Roman" w:cs="Times New Roman"/>
          <w:sz w:val="24"/>
          <w:szCs w:val="24"/>
        </w:rPr>
        <w:t>.</w:t>
      </w:r>
      <w:r w:rsidR="0010673C">
        <w:rPr>
          <w:rFonts w:ascii="Times New Roman" w:hAnsi="Times New Roman" w:cs="Times New Roman"/>
          <w:sz w:val="24"/>
          <w:szCs w:val="24"/>
        </w:rPr>
        <w:t>T</w:t>
      </w:r>
      <w:r w:rsidR="00385D4C">
        <w:rPr>
          <w:rFonts w:ascii="Times New Roman" w:hAnsi="Times New Roman" w:cs="Times New Roman"/>
          <w:sz w:val="24"/>
          <w:szCs w:val="24"/>
        </w:rPr>
        <w:t>he sixty-</w:t>
      </w:r>
      <w:r w:rsidR="0010673C">
        <w:rPr>
          <w:rFonts w:ascii="Times New Roman" w:hAnsi="Times New Roman" w:cs="Times New Roman"/>
          <w:sz w:val="24"/>
          <w:szCs w:val="24"/>
        </w:rPr>
        <w:t xml:space="preserve">two </w:t>
      </w:r>
      <w:r w:rsidR="00385D4C">
        <w:rPr>
          <w:rFonts w:ascii="Times New Roman" w:hAnsi="Times New Roman" w:cs="Times New Roman"/>
          <w:sz w:val="24"/>
          <w:szCs w:val="24"/>
        </w:rPr>
        <w:t>–</w:t>
      </w:r>
      <w:r w:rsidR="0010673C">
        <w:rPr>
          <w:rFonts w:ascii="Times New Roman" w:hAnsi="Times New Roman" w:cs="Times New Roman"/>
          <w:sz w:val="24"/>
          <w:szCs w:val="24"/>
        </w:rPr>
        <w:t>year</w:t>
      </w:r>
      <w:r w:rsidR="00385D4C">
        <w:rPr>
          <w:rFonts w:ascii="Times New Roman" w:hAnsi="Times New Roman" w:cs="Times New Roman"/>
          <w:sz w:val="24"/>
          <w:szCs w:val="24"/>
        </w:rPr>
        <w:t>-</w:t>
      </w:r>
      <w:r w:rsidR="0010673C">
        <w:rPr>
          <w:rFonts w:ascii="Times New Roman" w:hAnsi="Times New Roman" w:cs="Times New Roman"/>
          <w:sz w:val="24"/>
          <w:szCs w:val="24"/>
        </w:rPr>
        <w:t xml:space="preserve">old is believed to have committed suicide following a rejection </w:t>
      </w:r>
      <w:r w:rsidR="00CD0842">
        <w:rPr>
          <w:rFonts w:ascii="Times New Roman" w:hAnsi="Times New Roman" w:cs="Times New Roman"/>
          <w:sz w:val="24"/>
          <w:szCs w:val="24"/>
        </w:rPr>
        <w:t>from a woman he</w:t>
      </w:r>
      <w:r w:rsidR="00385D4C">
        <w:rPr>
          <w:rFonts w:ascii="Times New Roman" w:hAnsi="Times New Roman" w:cs="Times New Roman"/>
          <w:sz w:val="24"/>
          <w:szCs w:val="24"/>
        </w:rPr>
        <w:t xml:space="preserve"> love</w:t>
      </w:r>
      <w:r w:rsidR="00CD0842">
        <w:rPr>
          <w:rFonts w:ascii="Times New Roman" w:hAnsi="Times New Roman" w:cs="Times New Roman"/>
          <w:sz w:val="24"/>
          <w:szCs w:val="24"/>
        </w:rPr>
        <w:t>d</w:t>
      </w:r>
      <w:r w:rsidR="0010673C">
        <w:rPr>
          <w:rFonts w:ascii="Times New Roman" w:hAnsi="Times New Roman" w:cs="Times New Roman"/>
          <w:sz w:val="24"/>
          <w:szCs w:val="24"/>
        </w:rPr>
        <w:t xml:space="preserve">. </w:t>
      </w:r>
      <w:r w:rsidR="00ED671D">
        <w:rPr>
          <w:rFonts w:ascii="Times New Roman" w:hAnsi="Times New Roman" w:cs="Times New Roman"/>
          <w:sz w:val="24"/>
          <w:szCs w:val="24"/>
        </w:rPr>
        <w:t xml:space="preserve"> He describes the individual as a self-centered perso</w:t>
      </w:r>
      <w:r w:rsidR="00385D4C">
        <w:rPr>
          <w:rFonts w:ascii="Times New Roman" w:hAnsi="Times New Roman" w:cs="Times New Roman"/>
          <w:sz w:val="24"/>
          <w:szCs w:val="24"/>
        </w:rPr>
        <w:t xml:space="preserve">n who has been cut-off from </w:t>
      </w:r>
      <w:r w:rsidR="00933FBE">
        <w:rPr>
          <w:rFonts w:ascii="Times New Roman" w:hAnsi="Times New Roman" w:cs="Times New Roman"/>
          <w:sz w:val="24"/>
          <w:szCs w:val="24"/>
        </w:rPr>
        <w:t xml:space="preserve">society. Altruistic suicide </w:t>
      </w:r>
      <w:r w:rsidR="00A97424">
        <w:rPr>
          <w:rFonts w:ascii="Times New Roman" w:hAnsi="Times New Roman" w:cs="Times New Roman"/>
          <w:sz w:val="24"/>
          <w:szCs w:val="24"/>
        </w:rPr>
        <w:t xml:space="preserve">is the second type of suicide </w:t>
      </w:r>
      <w:r w:rsidR="00933FBE">
        <w:rPr>
          <w:rFonts w:ascii="Times New Roman" w:hAnsi="Times New Roman" w:cs="Times New Roman"/>
          <w:sz w:val="24"/>
          <w:szCs w:val="24"/>
        </w:rPr>
        <w:t xml:space="preserve">which occurs as a result of over integration of </w:t>
      </w:r>
      <w:r w:rsidR="00671A51">
        <w:rPr>
          <w:rFonts w:ascii="Times New Roman" w:hAnsi="Times New Roman" w:cs="Times New Roman"/>
          <w:sz w:val="24"/>
          <w:szCs w:val="24"/>
        </w:rPr>
        <w:t>an individual into social proof</w:t>
      </w:r>
      <w:r w:rsidR="00A97424">
        <w:rPr>
          <w:rFonts w:ascii="Times New Roman" w:hAnsi="Times New Roman" w:cs="Times New Roman"/>
          <w:sz w:val="24"/>
          <w:szCs w:val="24"/>
        </w:rPr>
        <w:t>.</w:t>
      </w:r>
      <w:r w:rsidR="00671A51">
        <w:rPr>
          <w:rFonts w:ascii="Times New Roman" w:hAnsi="Times New Roman" w:cs="Times New Roman"/>
          <w:sz w:val="24"/>
          <w:szCs w:val="24"/>
        </w:rPr>
        <w:t xml:space="preserve"> </w:t>
      </w:r>
      <w:r w:rsidR="00A97424">
        <w:rPr>
          <w:rFonts w:ascii="Times New Roman" w:hAnsi="Times New Roman" w:cs="Times New Roman"/>
          <w:sz w:val="24"/>
          <w:szCs w:val="24"/>
        </w:rPr>
        <w:t>The case of the</w:t>
      </w:r>
      <w:r w:rsidR="00933FBE">
        <w:rPr>
          <w:rFonts w:ascii="Times New Roman" w:hAnsi="Times New Roman" w:cs="Times New Roman"/>
          <w:sz w:val="24"/>
          <w:szCs w:val="24"/>
        </w:rPr>
        <w:t xml:space="preserve"> 23</w:t>
      </w:r>
      <w:r w:rsidR="00385D4C">
        <w:rPr>
          <w:rFonts w:ascii="Times New Roman" w:hAnsi="Times New Roman" w:cs="Times New Roman"/>
          <w:sz w:val="24"/>
          <w:szCs w:val="24"/>
        </w:rPr>
        <w:t>-</w:t>
      </w:r>
      <w:r w:rsidR="00933FBE">
        <w:rPr>
          <w:rFonts w:ascii="Times New Roman" w:hAnsi="Times New Roman" w:cs="Times New Roman"/>
          <w:sz w:val="24"/>
          <w:szCs w:val="24"/>
        </w:rPr>
        <w:t>year</w:t>
      </w:r>
      <w:r w:rsidR="00385D4C">
        <w:rPr>
          <w:rFonts w:ascii="Times New Roman" w:hAnsi="Times New Roman" w:cs="Times New Roman"/>
          <w:sz w:val="24"/>
          <w:szCs w:val="24"/>
        </w:rPr>
        <w:t>-</w:t>
      </w:r>
      <w:r w:rsidR="00933FBE">
        <w:rPr>
          <w:rFonts w:ascii="Times New Roman" w:hAnsi="Times New Roman" w:cs="Times New Roman"/>
          <w:sz w:val="24"/>
          <w:szCs w:val="24"/>
        </w:rPr>
        <w:t>old K Jawahar in Chennai who wanted to demonstrate how harmful plastics were to the environment</w:t>
      </w:r>
      <w:r w:rsidR="00A97424">
        <w:rPr>
          <w:rFonts w:ascii="Times New Roman" w:hAnsi="Times New Roman" w:cs="Times New Roman"/>
          <w:sz w:val="24"/>
          <w:szCs w:val="24"/>
        </w:rPr>
        <w:t xml:space="preserve"> is a good example of altruistic suicide</w:t>
      </w:r>
      <w:r w:rsidR="00933FBE">
        <w:rPr>
          <w:rFonts w:ascii="Times New Roman" w:hAnsi="Times New Roman" w:cs="Times New Roman"/>
          <w:sz w:val="24"/>
          <w:szCs w:val="24"/>
        </w:rPr>
        <w:t xml:space="preserve">. Anomic suicide that occurs after incidences such as </w:t>
      </w:r>
      <w:r w:rsidR="00891BDE">
        <w:rPr>
          <w:rFonts w:ascii="Times New Roman" w:hAnsi="Times New Roman" w:cs="Times New Roman"/>
          <w:sz w:val="24"/>
          <w:szCs w:val="24"/>
        </w:rPr>
        <w:t>bankruptcy</w:t>
      </w:r>
      <w:r w:rsidR="00677DDD">
        <w:rPr>
          <w:rFonts w:ascii="Times New Roman" w:hAnsi="Times New Roman" w:cs="Times New Roman"/>
          <w:sz w:val="24"/>
          <w:szCs w:val="24"/>
        </w:rPr>
        <w:t xml:space="preserve"> (</w:t>
      </w:r>
      <w:r w:rsidR="00677DDD">
        <w:rPr>
          <w:rFonts w:ascii="Times New Roman" w:hAnsi="Times New Roman" w:cs="Times New Roman"/>
          <w:color w:val="222222"/>
          <w:sz w:val="24"/>
          <w:szCs w:val="24"/>
          <w:shd w:val="clear" w:color="auto" w:fill="FFFFFF"/>
        </w:rPr>
        <w:t>Stack,</w:t>
      </w:r>
      <w:r w:rsidR="00677DDD">
        <w:rPr>
          <w:rFonts w:ascii="Times New Roman" w:hAnsi="Times New Roman" w:cs="Times New Roman"/>
          <w:color w:val="222222"/>
          <w:sz w:val="24"/>
          <w:szCs w:val="24"/>
          <w:shd w:val="clear" w:color="auto" w:fill="FFFFFF"/>
        </w:rPr>
        <w:t xml:space="preserve"> 2014)</w:t>
      </w:r>
      <w:r w:rsidR="00891BDE">
        <w:rPr>
          <w:rFonts w:ascii="Times New Roman" w:hAnsi="Times New Roman" w:cs="Times New Roman"/>
          <w:sz w:val="24"/>
          <w:szCs w:val="24"/>
        </w:rPr>
        <w:t>. For example, Carlene Balderrama</w:t>
      </w:r>
      <w:r w:rsidR="004D7097">
        <w:rPr>
          <w:rFonts w:ascii="Times New Roman" w:hAnsi="Times New Roman" w:cs="Times New Roman"/>
          <w:sz w:val="24"/>
          <w:szCs w:val="24"/>
        </w:rPr>
        <w:t xml:space="preserve"> a 53-year-</w:t>
      </w:r>
      <w:r w:rsidR="00891BDE">
        <w:rPr>
          <w:rFonts w:ascii="Times New Roman" w:hAnsi="Times New Roman" w:cs="Times New Roman"/>
          <w:sz w:val="24"/>
          <w:szCs w:val="24"/>
        </w:rPr>
        <w:t xml:space="preserve">old who committed suicide over debt. From the above its evident depression has played a </w:t>
      </w:r>
      <w:r w:rsidR="004D7097">
        <w:rPr>
          <w:rFonts w:ascii="Times New Roman" w:hAnsi="Times New Roman" w:cs="Times New Roman"/>
          <w:sz w:val="24"/>
          <w:szCs w:val="24"/>
        </w:rPr>
        <w:t>significant</w:t>
      </w:r>
      <w:r w:rsidR="00891BDE">
        <w:rPr>
          <w:rFonts w:ascii="Times New Roman" w:hAnsi="Times New Roman" w:cs="Times New Roman"/>
          <w:sz w:val="24"/>
          <w:szCs w:val="24"/>
        </w:rPr>
        <w:t xml:space="preserve"> role in facilitating this </w:t>
      </w:r>
      <w:r w:rsidR="00385D4C">
        <w:rPr>
          <w:rFonts w:ascii="Times New Roman" w:hAnsi="Times New Roman" w:cs="Times New Roman"/>
          <w:sz w:val="24"/>
          <w:szCs w:val="24"/>
        </w:rPr>
        <w:t xml:space="preserve">suicides. Everyone reacts differently to </w:t>
      </w:r>
      <w:r w:rsidR="004D7097">
        <w:rPr>
          <w:rFonts w:ascii="Times New Roman" w:hAnsi="Times New Roman" w:cs="Times New Roman"/>
          <w:sz w:val="24"/>
          <w:szCs w:val="24"/>
        </w:rPr>
        <w:t>happening, and</w:t>
      </w:r>
      <w:r w:rsidR="00385D4C">
        <w:rPr>
          <w:rFonts w:ascii="Times New Roman" w:hAnsi="Times New Roman" w:cs="Times New Roman"/>
          <w:sz w:val="24"/>
          <w:szCs w:val="24"/>
        </w:rPr>
        <w:t xml:space="preserve"> thus some people tend to pull away and isolate thems</w:t>
      </w:r>
      <w:r w:rsidR="004D7097">
        <w:rPr>
          <w:rFonts w:ascii="Times New Roman" w:hAnsi="Times New Roman" w:cs="Times New Roman"/>
          <w:sz w:val="24"/>
          <w:szCs w:val="24"/>
        </w:rPr>
        <w:t>elves which contributes significantly to suicidal</w:t>
      </w:r>
      <w:r w:rsidR="00385D4C">
        <w:rPr>
          <w:rFonts w:ascii="Times New Roman" w:hAnsi="Times New Roman" w:cs="Times New Roman"/>
          <w:sz w:val="24"/>
          <w:szCs w:val="24"/>
        </w:rPr>
        <w:t xml:space="preserve"> thoughts. Other individuals tend to face their challenges and also share their </w:t>
      </w:r>
      <w:r w:rsidR="00671A51">
        <w:rPr>
          <w:rFonts w:ascii="Times New Roman" w:hAnsi="Times New Roman" w:cs="Times New Roman"/>
          <w:sz w:val="24"/>
          <w:szCs w:val="24"/>
        </w:rPr>
        <w:t>ideas</w:t>
      </w:r>
      <w:r w:rsidR="00385D4C">
        <w:rPr>
          <w:rFonts w:ascii="Times New Roman" w:hAnsi="Times New Roman" w:cs="Times New Roman"/>
          <w:sz w:val="24"/>
          <w:szCs w:val="24"/>
        </w:rPr>
        <w:t xml:space="preserve"> with the people close to the</w:t>
      </w:r>
      <w:r w:rsidR="00671A51">
        <w:rPr>
          <w:rFonts w:ascii="Times New Roman" w:hAnsi="Times New Roman" w:cs="Times New Roman"/>
          <w:sz w:val="24"/>
          <w:szCs w:val="24"/>
        </w:rPr>
        <w:t>m</w:t>
      </w:r>
      <w:r w:rsidR="00385D4C">
        <w:rPr>
          <w:rFonts w:ascii="Times New Roman" w:hAnsi="Times New Roman" w:cs="Times New Roman"/>
          <w:sz w:val="24"/>
          <w:szCs w:val="24"/>
        </w:rPr>
        <w:t>, which helps minimize the suicidal thoughts.</w:t>
      </w:r>
    </w:p>
    <w:p w:rsidR="004F7761" w:rsidRDefault="004F7761" w:rsidP="00DB42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Social structure form the organized set of institutions and relationship patterns t</w:t>
      </w:r>
      <w:r w:rsidR="004D7097">
        <w:rPr>
          <w:rFonts w:ascii="Times New Roman" w:hAnsi="Times New Roman" w:cs="Times New Roman"/>
          <w:sz w:val="24"/>
          <w:szCs w:val="24"/>
        </w:rPr>
        <w:t>hat create a</w:t>
      </w:r>
      <w:r>
        <w:rPr>
          <w:rFonts w:ascii="Times New Roman" w:hAnsi="Times New Roman" w:cs="Times New Roman"/>
          <w:sz w:val="24"/>
          <w:szCs w:val="24"/>
        </w:rPr>
        <w:t xml:space="preserve"> </w:t>
      </w:r>
      <w:r w:rsidR="00F13C86">
        <w:rPr>
          <w:rFonts w:ascii="Times New Roman" w:hAnsi="Times New Roman" w:cs="Times New Roman"/>
          <w:sz w:val="24"/>
          <w:szCs w:val="24"/>
        </w:rPr>
        <w:t xml:space="preserve">society. According to </w:t>
      </w:r>
      <w:r w:rsidR="004D7097">
        <w:rPr>
          <w:rFonts w:ascii="Times New Roman" w:hAnsi="Times New Roman" w:cs="Times New Roman"/>
          <w:sz w:val="24"/>
          <w:szCs w:val="24"/>
        </w:rPr>
        <w:t>Durkheim, the</w:t>
      </w:r>
      <w:r w:rsidR="00F13C86">
        <w:rPr>
          <w:rFonts w:ascii="Times New Roman" w:hAnsi="Times New Roman" w:cs="Times New Roman"/>
          <w:sz w:val="24"/>
          <w:szCs w:val="24"/>
        </w:rPr>
        <w:t xml:space="preserve"> following integrations </w:t>
      </w:r>
      <w:r w:rsidR="004D7097">
        <w:rPr>
          <w:rFonts w:ascii="Times New Roman" w:hAnsi="Times New Roman" w:cs="Times New Roman"/>
          <w:sz w:val="24"/>
          <w:szCs w:val="24"/>
        </w:rPr>
        <w:t xml:space="preserve">create </w:t>
      </w:r>
      <w:r w:rsidR="00F13C86">
        <w:rPr>
          <w:rFonts w:ascii="Times New Roman" w:hAnsi="Times New Roman" w:cs="Times New Roman"/>
          <w:sz w:val="24"/>
          <w:szCs w:val="24"/>
        </w:rPr>
        <w:t xml:space="preserve">the social </w:t>
      </w:r>
      <w:r w:rsidR="004D7097">
        <w:rPr>
          <w:rFonts w:ascii="Times New Roman" w:hAnsi="Times New Roman" w:cs="Times New Roman"/>
          <w:sz w:val="24"/>
          <w:szCs w:val="24"/>
        </w:rPr>
        <w:t>fabric</w:t>
      </w:r>
      <w:r w:rsidR="00385D4C">
        <w:rPr>
          <w:rFonts w:ascii="Times New Roman" w:hAnsi="Times New Roman" w:cs="Times New Roman"/>
          <w:sz w:val="24"/>
          <w:szCs w:val="24"/>
        </w:rPr>
        <w:t>. One</w:t>
      </w:r>
      <w:r w:rsidR="00F13C86">
        <w:rPr>
          <w:rFonts w:ascii="Times New Roman" w:hAnsi="Times New Roman" w:cs="Times New Roman"/>
          <w:sz w:val="24"/>
          <w:szCs w:val="24"/>
        </w:rPr>
        <w:t xml:space="preserve"> of this formation is the religion integration where people interact </w:t>
      </w:r>
      <w:r w:rsidR="00E1557F">
        <w:rPr>
          <w:rFonts w:ascii="Times New Roman" w:hAnsi="Times New Roman" w:cs="Times New Roman"/>
          <w:sz w:val="24"/>
          <w:szCs w:val="24"/>
        </w:rPr>
        <w:t xml:space="preserve">and form strong bonds that include emotional, psychological and social. Family integration which focuses on marriage. He describes this attachment of family members as the most significant and one that a society </w:t>
      </w:r>
      <w:r w:rsidR="00671A51">
        <w:rPr>
          <w:rFonts w:ascii="Times New Roman" w:hAnsi="Times New Roman" w:cs="Times New Roman"/>
          <w:sz w:val="24"/>
          <w:szCs w:val="24"/>
        </w:rPr>
        <w:t>depends</w:t>
      </w:r>
      <w:r w:rsidR="004D2CBB">
        <w:rPr>
          <w:rFonts w:ascii="Times New Roman" w:hAnsi="Times New Roman" w:cs="Times New Roman"/>
          <w:sz w:val="24"/>
          <w:szCs w:val="24"/>
        </w:rPr>
        <w:t xml:space="preserve"> (</w:t>
      </w:r>
      <w:r w:rsidR="004D2CBB">
        <w:rPr>
          <w:rFonts w:ascii="Times New Roman" w:hAnsi="Times New Roman" w:cs="Times New Roman"/>
          <w:color w:val="222222"/>
          <w:sz w:val="24"/>
          <w:szCs w:val="24"/>
          <w:shd w:val="clear" w:color="auto" w:fill="FFFFFF"/>
        </w:rPr>
        <w:t>Rice,</w:t>
      </w:r>
      <w:r w:rsidR="004D2CBB">
        <w:rPr>
          <w:rFonts w:ascii="Times New Roman" w:hAnsi="Times New Roman" w:cs="Times New Roman"/>
          <w:color w:val="222222"/>
          <w:sz w:val="24"/>
          <w:szCs w:val="24"/>
          <w:shd w:val="clear" w:color="auto" w:fill="FFFFFF"/>
        </w:rPr>
        <w:t xml:space="preserve"> 2019)</w:t>
      </w:r>
      <w:bookmarkStart w:id="0" w:name="_GoBack"/>
      <w:bookmarkEnd w:id="0"/>
      <w:r w:rsidR="00671A51">
        <w:rPr>
          <w:rFonts w:ascii="Times New Roman" w:hAnsi="Times New Roman" w:cs="Times New Roman"/>
          <w:sz w:val="24"/>
          <w:szCs w:val="24"/>
        </w:rPr>
        <w:t xml:space="preserve">. </w:t>
      </w:r>
      <w:r w:rsidR="004D7097">
        <w:rPr>
          <w:rFonts w:ascii="Times New Roman" w:hAnsi="Times New Roman" w:cs="Times New Roman"/>
          <w:sz w:val="24"/>
          <w:szCs w:val="24"/>
        </w:rPr>
        <w:t>A</w:t>
      </w:r>
      <w:r w:rsidR="00E1557F">
        <w:rPr>
          <w:rFonts w:ascii="Times New Roman" w:hAnsi="Times New Roman" w:cs="Times New Roman"/>
          <w:sz w:val="24"/>
          <w:szCs w:val="24"/>
        </w:rPr>
        <w:t xml:space="preserve"> well-integrated family has control mechanisms restraining individuals and intervening if they break the law. Political integration </w:t>
      </w:r>
      <w:r w:rsidR="005C000B">
        <w:rPr>
          <w:rFonts w:ascii="Times New Roman" w:hAnsi="Times New Roman" w:cs="Times New Roman"/>
          <w:sz w:val="24"/>
          <w:szCs w:val="24"/>
        </w:rPr>
        <w:t xml:space="preserve">which entails an individual commitment to social and </w:t>
      </w:r>
      <w:r w:rsidR="005C000B">
        <w:rPr>
          <w:rFonts w:ascii="Times New Roman" w:hAnsi="Times New Roman" w:cs="Times New Roman"/>
          <w:sz w:val="24"/>
          <w:szCs w:val="24"/>
        </w:rPr>
        <w:lastRenderedPageBreak/>
        <w:t>political institutions. Political</w:t>
      </w:r>
      <w:r w:rsidR="004D7097">
        <w:rPr>
          <w:rFonts w:ascii="Times New Roman" w:hAnsi="Times New Roman" w:cs="Times New Roman"/>
          <w:sz w:val="24"/>
          <w:szCs w:val="24"/>
        </w:rPr>
        <w:t xml:space="preserve"> crisis increases </w:t>
      </w:r>
      <w:r w:rsidR="005C000B">
        <w:rPr>
          <w:rFonts w:ascii="Times New Roman" w:hAnsi="Times New Roman" w:cs="Times New Roman"/>
          <w:sz w:val="24"/>
          <w:szCs w:val="24"/>
        </w:rPr>
        <w:t xml:space="preserve">sentiments and patriotism. All these social </w:t>
      </w:r>
      <w:r w:rsidR="004D7097">
        <w:rPr>
          <w:rFonts w:ascii="Times New Roman" w:hAnsi="Times New Roman" w:cs="Times New Roman"/>
          <w:sz w:val="24"/>
          <w:szCs w:val="24"/>
        </w:rPr>
        <w:t>integrations provide</w:t>
      </w:r>
      <w:r w:rsidR="005C000B">
        <w:rPr>
          <w:rFonts w:ascii="Times New Roman" w:hAnsi="Times New Roman" w:cs="Times New Roman"/>
          <w:sz w:val="24"/>
          <w:szCs w:val="24"/>
        </w:rPr>
        <w:t xml:space="preserve"> the essence of comm</w:t>
      </w:r>
      <w:r w:rsidR="004D7097">
        <w:rPr>
          <w:rFonts w:ascii="Times New Roman" w:hAnsi="Times New Roman" w:cs="Times New Roman"/>
          <w:sz w:val="24"/>
          <w:szCs w:val="24"/>
        </w:rPr>
        <w:t>itment towards personal</w:t>
      </w:r>
      <w:r w:rsidR="0049767A">
        <w:rPr>
          <w:rFonts w:ascii="Times New Roman" w:hAnsi="Times New Roman" w:cs="Times New Roman"/>
          <w:sz w:val="24"/>
          <w:szCs w:val="24"/>
        </w:rPr>
        <w:t xml:space="preserve"> goals. Being a child of a particular family makes one fit in the societal structure or being a member of a particular religion. Status come</w:t>
      </w:r>
      <w:r w:rsidR="004D7097">
        <w:rPr>
          <w:rFonts w:ascii="Times New Roman" w:hAnsi="Times New Roman" w:cs="Times New Roman"/>
          <w:sz w:val="24"/>
          <w:szCs w:val="24"/>
        </w:rPr>
        <w:t>s</w:t>
      </w:r>
      <w:r w:rsidR="0049767A">
        <w:rPr>
          <w:rFonts w:ascii="Times New Roman" w:hAnsi="Times New Roman" w:cs="Times New Roman"/>
          <w:sz w:val="24"/>
          <w:szCs w:val="24"/>
        </w:rPr>
        <w:t xml:space="preserve"> with roles where if one is </w:t>
      </w:r>
      <w:r w:rsidR="0006115C">
        <w:rPr>
          <w:rFonts w:ascii="Times New Roman" w:hAnsi="Times New Roman" w:cs="Times New Roman"/>
          <w:sz w:val="24"/>
          <w:szCs w:val="24"/>
        </w:rPr>
        <w:t xml:space="preserve">a </w:t>
      </w:r>
      <w:r w:rsidR="0049767A">
        <w:rPr>
          <w:rFonts w:ascii="Times New Roman" w:hAnsi="Times New Roman" w:cs="Times New Roman"/>
          <w:sz w:val="24"/>
          <w:szCs w:val="24"/>
        </w:rPr>
        <w:t xml:space="preserve">child in </w:t>
      </w:r>
      <w:r w:rsidR="004D7097">
        <w:rPr>
          <w:rFonts w:ascii="Times New Roman" w:hAnsi="Times New Roman" w:cs="Times New Roman"/>
          <w:sz w:val="24"/>
          <w:szCs w:val="24"/>
        </w:rPr>
        <w:t>a specific</w:t>
      </w:r>
      <w:r w:rsidR="0049767A">
        <w:rPr>
          <w:rFonts w:ascii="Times New Roman" w:hAnsi="Times New Roman" w:cs="Times New Roman"/>
          <w:sz w:val="24"/>
          <w:szCs w:val="24"/>
        </w:rPr>
        <w:t xml:space="preserve"> family they are expected to obey their parents. When a person is associate</w:t>
      </w:r>
      <w:r w:rsidR="004D7097">
        <w:rPr>
          <w:rFonts w:ascii="Times New Roman" w:hAnsi="Times New Roman" w:cs="Times New Roman"/>
          <w:sz w:val="24"/>
          <w:szCs w:val="24"/>
        </w:rPr>
        <w:t>d with a specific</w:t>
      </w:r>
      <w:r w:rsidR="0049767A">
        <w:rPr>
          <w:rFonts w:ascii="Times New Roman" w:hAnsi="Times New Roman" w:cs="Times New Roman"/>
          <w:sz w:val="24"/>
          <w:szCs w:val="24"/>
        </w:rPr>
        <w:t xml:space="preserve"> religion they are expected to follow the laid down </w:t>
      </w:r>
      <w:r w:rsidR="004D7097">
        <w:rPr>
          <w:rFonts w:ascii="Times New Roman" w:hAnsi="Times New Roman" w:cs="Times New Roman"/>
          <w:sz w:val="24"/>
          <w:szCs w:val="24"/>
        </w:rPr>
        <w:t>beliefs of the faith</w:t>
      </w:r>
      <w:r w:rsidR="0049767A">
        <w:rPr>
          <w:rFonts w:ascii="Times New Roman" w:hAnsi="Times New Roman" w:cs="Times New Roman"/>
          <w:sz w:val="24"/>
          <w:szCs w:val="24"/>
        </w:rPr>
        <w:t>.</w:t>
      </w:r>
    </w:p>
    <w:p w:rsidR="0006115C" w:rsidRDefault="0006115C" w:rsidP="00DB42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limited amount of stress is normal but cease to be the case when it becomes severe to the extent of harming an individual’s physical and mental health. </w:t>
      </w:r>
      <w:r w:rsidR="00B07316">
        <w:rPr>
          <w:rFonts w:ascii="Times New Roman" w:hAnsi="Times New Roman" w:cs="Times New Roman"/>
          <w:sz w:val="24"/>
          <w:szCs w:val="24"/>
        </w:rPr>
        <w:t xml:space="preserve">When the score is 200 one starts to experience abnormality in their lives </w:t>
      </w:r>
      <w:r w:rsidR="0054443E">
        <w:rPr>
          <w:rFonts w:ascii="Times New Roman" w:hAnsi="Times New Roman" w:cs="Times New Roman"/>
          <w:sz w:val="24"/>
          <w:szCs w:val="24"/>
        </w:rPr>
        <w:t>and</w:t>
      </w:r>
      <w:r w:rsidR="00B07316">
        <w:rPr>
          <w:rFonts w:ascii="Times New Roman" w:hAnsi="Times New Roman" w:cs="Times New Roman"/>
          <w:sz w:val="24"/>
          <w:szCs w:val="24"/>
        </w:rPr>
        <w:t xml:space="preserve"> </w:t>
      </w:r>
      <w:r w:rsidR="0054443E">
        <w:rPr>
          <w:rFonts w:ascii="Times New Roman" w:hAnsi="Times New Roman" w:cs="Times New Roman"/>
          <w:sz w:val="24"/>
          <w:szCs w:val="24"/>
        </w:rPr>
        <w:t xml:space="preserve">indicates </w:t>
      </w:r>
      <w:r w:rsidR="00B07316">
        <w:rPr>
          <w:rFonts w:ascii="Times New Roman" w:hAnsi="Times New Roman" w:cs="Times New Roman"/>
          <w:sz w:val="24"/>
          <w:szCs w:val="24"/>
        </w:rPr>
        <w:t xml:space="preserve">one has reached a climax. The continued stress leads to mind and body </w:t>
      </w:r>
      <w:r w:rsidR="0054443E">
        <w:rPr>
          <w:rFonts w:ascii="Times New Roman" w:hAnsi="Times New Roman" w:cs="Times New Roman"/>
          <w:sz w:val="24"/>
          <w:szCs w:val="24"/>
        </w:rPr>
        <w:t>complications. Fatigue and irritability tend to occur for no good reason.St</w:t>
      </w:r>
      <w:r w:rsidR="004D7097">
        <w:rPr>
          <w:rFonts w:ascii="Times New Roman" w:hAnsi="Times New Roman" w:cs="Times New Roman"/>
          <w:sz w:val="24"/>
          <w:szCs w:val="24"/>
        </w:rPr>
        <w:t>r</w:t>
      </w:r>
      <w:r w:rsidR="00671A51">
        <w:rPr>
          <w:rFonts w:ascii="Times New Roman" w:hAnsi="Times New Roman" w:cs="Times New Roman"/>
          <w:sz w:val="24"/>
          <w:szCs w:val="24"/>
        </w:rPr>
        <w:t>ess</w:t>
      </w:r>
      <w:r w:rsidR="0054443E">
        <w:rPr>
          <w:rFonts w:ascii="Times New Roman" w:hAnsi="Times New Roman" w:cs="Times New Roman"/>
          <w:sz w:val="24"/>
          <w:szCs w:val="24"/>
        </w:rPr>
        <w:t xml:space="preserve"> worsen the existing problems</w:t>
      </w:r>
      <w:r w:rsidR="00677DDD">
        <w:rPr>
          <w:rFonts w:ascii="Times New Roman" w:hAnsi="Times New Roman" w:cs="Times New Roman"/>
          <w:sz w:val="24"/>
          <w:szCs w:val="24"/>
        </w:rPr>
        <w:t xml:space="preserve"> (</w:t>
      </w:r>
      <w:r w:rsidR="00677DDD" w:rsidRPr="004619BB">
        <w:rPr>
          <w:rFonts w:ascii="Times New Roman" w:hAnsi="Times New Roman" w:cs="Times New Roman"/>
          <w:color w:val="222222"/>
          <w:sz w:val="24"/>
          <w:szCs w:val="24"/>
          <w:shd w:val="clear" w:color="auto" w:fill="FFFFFF"/>
        </w:rPr>
        <w:t>Bri</w:t>
      </w:r>
      <w:r w:rsidR="00677DDD">
        <w:rPr>
          <w:rFonts w:ascii="Times New Roman" w:hAnsi="Times New Roman" w:cs="Times New Roman"/>
          <w:color w:val="222222"/>
          <w:sz w:val="24"/>
          <w:szCs w:val="24"/>
          <w:shd w:val="clear" w:color="auto" w:fill="FFFFFF"/>
        </w:rPr>
        <w:t>ssette,</w:t>
      </w:r>
      <w:r w:rsidR="00677DDD">
        <w:rPr>
          <w:rFonts w:ascii="Times New Roman" w:hAnsi="Times New Roman" w:cs="Times New Roman"/>
          <w:color w:val="222222"/>
          <w:sz w:val="24"/>
          <w:szCs w:val="24"/>
          <w:shd w:val="clear" w:color="auto" w:fill="FFFFFF"/>
        </w:rPr>
        <w:t xml:space="preserve"> 2010)</w:t>
      </w:r>
      <w:r w:rsidR="0054443E">
        <w:rPr>
          <w:rFonts w:ascii="Times New Roman" w:hAnsi="Times New Roman" w:cs="Times New Roman"/>
          <w:sz w:val="24"/>
          <w:szCs w:val="24"/>
        </w:rPr>
        <w:t xml:space="preserve">. When chronic headaches are not regulated, they cause diseases, could lead to smoking and other substance abuse. Job strain is also experienced as there are high demands and low </w:t>
      </w:r>
      <w:r w:rsidR="004D7097">
        <w:rPr>
          <w:rFonts w:ascii="Times New Roman" w:hAnsi="Times New Roman" w:cs="Times New Roman"/>
          <w:sz w:val="24"/>
          <w:szCs w:val="24"/>
        </w:rPr>
        <w:t>decision-</w:t>
      </w:r>
      <w:r w:rsidR="0054443E">
        <w:rPr>
          <w:rFonts w:ascii="Times New Roman" w:hAnsi="Times New Roman" w:cs="Times New Roman"/>
          <w:sz w:val="24"/>
          <w:szCs w:val="24"/>
        </w:rPr>
        <w:t>making ability.</w:t>
      </w:r>
    </w:p>
    <w:p w:rsidR="0054443E" w:rsidRDefault="00CD0842" w:rsidP="00DB42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w:t>
      </w:r>
      <w:r w:rsidR="0054443E">
        <w:rPr>
          <w:rFonts w:ascii="Times New Roman" w:hAnsi="Times New Roman" w:cs="Times New Roman"/>
          <w:sz w:val="24"/>
          <w:szCs w:val="24"/>
        </w:rPr>
        <w:t xml:space="preserve">epression and low levels of support </w:t>
      </w:r>
      <w:r>
        <w:rPr>
          <w:rFonts w:ascii="Times New Roman" w:hAnsi="Times New Roman" w:cs="Times New Roman"/>
          <w:sz w:val="24"/>
          <w:szCs w:val="24"/>
        </w:rPr>
        <w:t xml:space="preserve">from the society as a </w:t>
      </w:r>
      <w:r w:rsidR="00A97424">
        <w:rPr>
          <w:rFonts w:ascii="Times New Roman" w:hAnsi="Times New Roman" w:cs="Times New Roman"/>
          <w:sz w:val="24"/>
          <w:szCs w:val="24"/>
        </w:rPr>
        <w:t>whole intensifies</w:t>
      </w:r>
      <w:r w:rsidR="0054443E">
        <w:rPr>
          <w:rFonts w:ascii="Times New Roman" w:hAnsi="Times New Roman" w:cs="Times New Roman"/>
          <w:sz w:val="24"/>
          <w:szCs w:val="24"/>
        </w:rPr>
        <w:t xml:space="preserve"> stress amongst the affected individuals. All these factors worsen the situation as an individual finds it hard to recover once they are sick. For example. People with cardiac diseases regarded as “Type D”</w:t>
      </w:r>
      <w:r w:rsidR="004619BB">
        <w:rPr>
          <w:rFonts w:ascii="Times New Roman" w:hAnsi="Times New Roman" w:cs="Times New Roman"/>
          <w:sz w:val="24"/>
          <w:szCs w:val="24"/>
        </w:rPr>
        <w:t xml:space="preserve">have </w:t>
      </w:r>
      <w:r w:rsidR="004D7097">
        <w:rPr>
          <w:rFonts w:ascii="Times New Roman" w:hAnsi="Times New Roman" w:cs="Times New Roman"/>
          <w:sz w:val="24"/>
          <w:szCs w:val="24"/>
        </w:rPr>
        <w:t xml:space="preserve">a </w:t>
      </w:r>
      <w:r w:rsidR="0054443E">
        <w:rPr>
          <w:rFonts w:ascii="Times New Roman" w:hAnsi="Times New Roman" w:cs="Times New Roman"/>
          <w:sz w:val="24"/>
          <w:szCs w:val="24"/>
        </w:rPr>
        <w:t>hard time recovering if faced with chronic stress</w:t>
      </w:r>
      <w:r w:rsidR="00677DDD">
        <w:rPr>
          <w:rFonts w:ascii="Times New Roman" w:hAnsi="Times New Roman" w:cs="Times New Roman"/>
          <w:sz w:val="24"/>
          <w:szCs w:val="24"/>
        </w:rPr>
        <w:t xml:space="preserve"> (</w:t>
      </w:r>
      <w:r w:rsidR="00677DDD">
        <w:rPr>
          <w:rFonts w:ascii="Times New Roman" w:hAnsi="Times New Roman" w:cs="Times New Roman"/>
          <w:color w:val="222222"/>
          <w:sz w:val="24"/>
          <w:szCs w:val="24"/>
          <w:shd w:val="clear" w:color="auto" w:fill="FFFFFF"/>
        </w:rPr>
        <w:t>Rice,</w:t>
      </w:r>
      <w:r w:rsidR="00677DDD">
        <w:rPr>
          <w:rFonts w:ascii="Times New Roman" w:hAnsi="Times New Roman" w:cs="Times New Roman"/>
          <w:color w:val="222222"/>
          <w:sz w:val="24"/>
          <w:szCs w:val="24"/>
          <w:shd w:val="clear" w:color="auto" w:fill="FFFFFF"/>
        </w:rPr>
        <w:t xml:space="preserve"> 2019)</w:t>
      </w:r>
      <w:r w:rsidR="0054443E">
        <w:rPr>
          <w:rFonts w:ascii="Times New Roman" w:hAnsi="Times New Roman" w:cs="Times New Roman"/>
          <w:sz w:val="24"/>
          <w:szCs w:val="24"/>
        </w:rPr>
        <w:t xml:space="preserve">. </w:t>
      </w:r>
      <w:r w:rsidR="004619BB">
        <w:rPr>
          <w:rFonts w:ascii="Times New Roman" w:hAnsi="Times New Roman" w:cs="Times New Roman"/>
          <w:sz w:val="24"/>
          <w:szCs w:val="24"/>
        </w:rPr>
        <w:t xml:space="preserve">Reducing stress makes one feel better and also protects an individual’s health for the long-term. One could begin by identifying the </w:t>
      </w:r>
      <w:r w:rsidR="00A97424">
        <w:rPr>
          <w:rFonts w:ascii="Times New Roman" w:hAnsi="Times New Roman" w:cs="Times New Roman"/>
          <w:sz w:val="24"/>
          <w:szCs w:val="24"/>
        </w:rPr>
        <w:t xml:space="preserve">source of </w:t>
      </w:r>
      <w:r w:rsidR="004619BB">
        <w:rPr>
          <w:rFonts w:ascii="Times New Roman" w:hAnsi="Times New Roman" w:cs="Times New Roman"/>
          <w:sz w:val="24"/>
          <w:szCs w:val="24"/>
        </w:rPr>
        <w:t xml:space="preserve">stress, </w:t>
      </w:r>
      <w:r w:rsidR="00A97424">
        <w:rPr>
          <w:rFonts w:ascii="Times New Roman" w:hAnsi="Times New Roman" w:cs="Times New Roman"/>
          <w:sz w:val="24"/>
          <w:szCs w:val="24"/>
        </w:rPr>
        <w:t>then avoid such negative situations and build relationships that would positively influence his or her life</w:t>
      </w:r>
      <w:r w:rsidR="004619BB">
        <w:rPr>
          <w:rFonts w:ascii="Times New Roman" w:hAnsi="Times New Roman" w:cs="Times New Roman"/>
          <w:sz w:val="24"/>
          <w:szCs w:val="24"/>
        </w:rPr>
        <w:t>.</w:t>
      </w:r>
      <w:r w:rsidR="00A97424">
        <w:rPr>
          <w:rFonts w:ascii="Times New Roman" w:hAnsi="Times New Roman" w:cs="Times New Roman"/>
          <w:sz w:val="24"/>
          <w:szCs w:val="24"/>
        </w:rPr>
        <w:t xml:space="preserve"> Therefore, uncontrolled</w:t>
      </w:r>
      <w:r w:rsidR="004D7097">
        <w:rPr>
          <w:rFonts w:ascii="Times New Roman" w:hAnsi="Times New Roman" w:cs="Times New Roman"/>
          <w:sz w:val="24"/>
          <w:szCs w:val="24"/>
        </w:rPr>
        <w:t xml:space="preserve"> stress dramatically</w:t>
      </w:r>
      <w:r w:rsidR="004619BB">
        <w:rPr>
          <w:rFonts w:ascii="Times New Roman" w:hAnsi="Times New Roman" w:cs="Times New Roman"/>
          <w:sz w:val="24"/>
          <w:szCs w:val="24"/>
        </w:rPr>
        <w:t xml:space="preserve"> affects an individual and could have significant impacts if not controlled.</w:t>
      </w:r>
    </w:p>
    <w:p w:rsidR="004619BB" w:rsidRDefault="004619BB" w:rsidP="00DB42CF">
      <w:pPr>
        <w:spacing w:line="480" w:lineRule="auto"/>
        <w:jc w:val="both"/>
        <w:rPr>
          <w:rFonts w:ascii="Times New Roman" w:hAnsi="Times New Roman" w:cs="Times New Roman"/>
          <w:sz w:val="24"/>
          <w:szCs w:val="24"/>
        </w:rPr>
      </w:pPr>
    </w:p>
    <w:p w:rsidR="00B07316" w:rsidRPr="004619BB" w:rsidRDefault="004619BB" w:rsidP="004619B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07316" w:rsidRPr="004619BB">
        <w:rPr>
          <w:rFonts w:ascii="Times New Roman" w:hAnsi="Times New Roman" w:cs="Times New Roman"/>
          <w:sz w:val="24"/>
          <w:szCs w:val="24"/>
        </w:rPr>
        <w:t>References</w:t>
      </w:r>
    </w:p>
    <w:p w:rsidR="00B07316" w:rsidRPr="004619BB" w:rsidRDefault="00677DDD" w:rsidP="004619BB">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Stack, S. (201</w:t>
      </w:r>
      <w:r w:rsidR="00B07316" w:rsidRPr="004619BB">
        <w:rPr>
          <w:rFonts w:ascii="Times New Roman" w:hAnsi="Times New Roman" w:cs="Times New Roman"/>
          <w:color w:val="222222"/>
          <w:sz w:val="24"/>
          <w:szCs w:val="24"/>
          <w:shd w:val="clear" w:color="auto" w:fill="FFFFFF"/>
        </w:rPr>
        <w:t>4). Emile Durkheim and altruistic suicide. </w:t>
      </w:r>
      <w:r w:rsidR="00B07316" w:rsidRPr="004619BB">
        <w:rPr>
          <w:rFonts w:ascii="Times New Roman" w:hAnsi="Times New Roman" w:cs="Times New Roman"/>
          <w:i/>
          <w:iCs/>
          <w:color w:val="222222"/>
          <w:sz w:val="24"/>
          <w:szCs w:val="24"/>
          <w:shd w:val="clear" w:color="auto" w:fill="FFFFFF"/>
        </w:rPr>
        <w:t>Archives of Suicide Research</w:t>
      </w:r>
      <w:r w:rsidR="00B07316" w:rsidRPr="004619BB">
        <w:rPr>
          <w:rFonts w:ascii="Times New Roman" w:hAnsi="Times New Roman" w:cs="Times New Roman"/>
          <w:color w:val="222222"/>
          <w:sz w:val="24"/>
          <w:szCs w:val="24"/>
          <w:shd w:val="clear" w:color="auto" w:fill="FFFFFF"/>
        </w:rPr>
        <w:t>, </w:t>
      </w:r>
      <w:r w:rsidR="00B07316" w:rsidRPr="004619BB">
        <w:rPr>
          <w:rFonts w:ascii="Times New Roman" w:hAnsi="Times New Roman" w:cs="Times New Roman"/>
          <w:i/>
          <w:iCs/>
          <w:color w:val="222222"/>
          <w:sz w:val="24"/>
          <w:szCs w:val="24"/>
          <w:shd w:val="clear" w:color="auto" w:fill="FFFFFF"/>
        </w:rPr>
        <w:t>8</w:t>
      </w:r>
      <w:r w:rsidR="00B07316" w:rsidRPr="004619BB">
        <w:rPr>
          <w:rFonts w:ascii="Times New Roman" w:hAnsi="Times New Roman" w:cs="Times New Roman"/>
          <w:color w:val="222222"/>
          <w:sz w:val="24"/>
          <w:szCs w:val="24"/>
          <w:shd w:val="clear" w:color="auto" w:fill="FFFFFF"/>
        </w:rPr>
        <w:t>(1), 9-22.</w:t>
      </w:r>
    </w:p>
    <w:p w:rsidR="00B07316" w:rsidRPr="004619BB" w:rsidRDefault="00B07316" w:rsidP="004619BB">
      <w:pPr>
        <w:spacing w:line="480" w:lineRule="auto"/>
        <w:ind w:left="720" w:hanging="720"/>
        <w:rPr>
          <w:rFonts w:ascii="Times New Roman" w:hAnsi="Times New Roman" w:cs="Times New Roman"/>
          <w:color w:val="222222"/>
          <w:sz w:val="24"/>
          <w:szCs w:val="24"/>
          <w:shd w:val="clear" w:color="auto" w:fill="FFFFFF"/>
        </w:rPr>
      </w:pPr>
      <w:r w:rsidRPr="004619BB">
        <w:rPr>
          <w:rFonts w:ascii="Times New Roman" w:hAnsi="Times New Roman" w:cs="Times New Roman"/>
          <w:color w:val="222222"/>
          <w:sz w:val="24"/>
          <w:szCs w:val="24"/>
          <w:shd w:val="clear" w:color="auto" w:fill="FFFFFF"/>
        </w:rPr>
        <w:t>Bri</w:t>
      </w:r>
      <w:r w:rsidR="00677DDD">
        <w:rPr>
          <w:rFonts w:ascii="Times New Roman" w:hAnsi="Times New Roman" w:cs="Times New Roman"/>
          <w:color w:val="222222"/>
          <w:sz w:val="24"/>
          <w:szCs w:val="24"/>
          <w:shd w:val="clear" w:color="auto" w:fill="FFFFFF"/>
        </w:rPr>
        <w:t>ssette, I., &amp; Seeman, T. E. (201</w:t>
      </w:r>
      <w:r w:rsidRPr="004619BB">
        <w:rPr>
          <w:rFonts w:ascii="Times New Roman" w:hAnsi="Times New Roman" w:cs="Times New Roman"/>
          <w:color w:val="222222"/>
          <w:sz w:val="24"/>
          <w:szCs w:val="24"/>
          <w:shd w:val="clear" w:color="auto" w:fill="FFFFFF"/>
        </w:rPr>
        <w:t xml:space="preserve">0). </w:t>
      </w:r>
      <w:r w:rsidR="00A97424">
        <w:rPr>
          <w:rFonts w:ascii="Times New Roman" w:hAnsi="Times New Roman" w:cs="Times New Roman"/>
          <w:color w:val="222222"/>
          <w:sz w:val="24"/>
          <w:szCs w:val="24"/>
          <w:shd w:val="clear" w:color="auto" w:fill="FFFFFF"/>
        </w:rPr>
        <w:t>S</w:t>
      </w:r>
      <w:r w:rsidRPr="004619BB">
        <w:rPr>
          <w:rFonts w:ascii="Times New Roman" w:hAnsi="Times New Roman" w:cs="Times New Roman"/>
          <w:color w:val="222222"/>
          <w:sz w:val="24"/>
          <w:szCs w:val="24"/>
          <w:shd w:val="clear" w:color="auto" w:fill="FFFFFF"/>
        </w:rPr>
        <w:t xml:space="preserve">ocial integration to health: </w:t>
      </w:r>
      <w:r w:rsidRPr="004619BB">
        <w:rPr>
          <w:rFonts w:ascii="Times New Roman" w:hAnsi="Times New Roman" w:cs="Times New Roman"/>
          <w:i/>
          <w:iCs/>
          <w:color w:val="222222"/>
          <w:sz w:val="24"/>
          <w:szCs w:val="24"/>
          <w:shd w:val="clear" w:color="auto" w:fill="FFFFFF"/>
        </w:rPr>
        <w:t>Social science &amp; medicine</w:t>
      </w:r>
      <w:r w:rsidRPr="004619BB">
        <w:rPr>
          <w:rFonts w:ascii="Times New Roman" w:hAnsi="Times New Roman" w:cs="Times New Roman"/>
          <w:color w:val="222222"/>
          <w:sz w:val="24"/>
          <w:szCs w:val="24"/>
          <w:shd w:val="clear" w:color="auto" w:fill="FFFFFF"/>
        </w:rPr>
        <w:t>, </w:t>
      </w:r>
      <w:r w:rsidRPr="004619BB">
        <w:rPr>
          <w:rFonts w:ascii="Times New Roman" w:hAnsi="Times New Roman" w:cs="Times New Roman"/>
          <w:i/>
          <w:iCs/>
          <w:color w:val="222222"/>
          <w:sz w:val="24"/>
          <w:szCs w:val="24"/>
          <w:shd w:val="clear" w:color="auto" w:fill="FFFFFF"/>
        </w:rPr>
        <w:t>51</w:t>
      </w:r>
      <w:r w:rsidRPr="004619BB">
        <w:rPr>
          <w:rFonts w:ascii="Times New Roman" w:hAnsi="Times New Roman" w:cs="Times New Roman"/>
          <w:color w:val="222222"/>
          <w:sz w:val="24"/>
          <w:szCs w:val="24"/>
          <w:shd w:val="clear" w:color="auto" w:fill="FFFFFF"/>
        </w:rPr>
        <w:t>(6), 843-857.</w:t>
      </w:r>
    </w:p>
    <w:p w:rsidR="00B07316" w:rsidRPr="004619BB" w:rsidRDefault="00677DDD" w:rsidP="004619BB">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Rice, P. L. (201</w:t>
      </w:r>
      <w:r w:rsidR="00B07316" w:rsidRPr="004619BB">
        <w:rPr>
          <w:rFonts w:ascii="Times New Roman" w:hAnsi="Times New Roman" w:cs="Times New Roman"/>
          <w:color w:val="222222"/>
          <w:sz w:val="24"/>
          <w:szCs w:val="24"/>
          <w:shd w:val="clear" w:color="auto" w:fill="FFFFFF"/>
        </w:rPr>
        <w:t>9). </w:t>
      </w:r>
      <w:r w:rsidR="00B07316" w:rsidRPr="004619BB">
        <w:rPr>
          <w:rFonts w:ascii="Times New Roman" w:hAnsi="Times New Roman" w:cs="Times New Roman"/>
          <w:i/>
          <w:iCs/>
          <w:color w:val="222222"/>
          <w:sz w:val="24"/>
          <w:szCs w:val="24"/>
          <w:shd w:val="clear" w:color="auto" w:fill="FFFFFF"/>
        </w:rPr>
        <w:t>Stress and health</w:t>
      </w:r>
      <w:r w:rsidR="00B07316" w:rsidRPr="004619BB">
        <w:rPr>
          <w:rFonts w:ascii="Times New Roman" w:hAnsi="Times New Roman" w:cs="Times New Roman"/>
          <w:color w:val="222222"/>
          <w:sz w:val="24"/>
          <w:szCs w:val="24"/>
          <w:shd w:val="clear" w:color="auto" w:fill="FFFFFF"/>
        </w:rPr>
        <w:t xml:space="preserve">. Pacific Grove, CA: Brooks/Cole Publishing. </w:t>
      </w:r>
    </w:p>
    <w:p w:rsidR="00B07316" w:rsidRPr="004619BB" w:rsidRDefault="00B07316" w:rsidP="004619BB">
      <w:pPr>
        <w:spacing w:line="480" w:lineRule="auto"/>
        <w:ind w:left="720" w:hanging="720"/>
        <w:rPr>
          <w:rFonts w:ascii="Times New Roman" w:hAnsi="Times New Roman" w:cs="Times New Roman"/>
          <w:color w:val="222222"/>
          <w:sz w:val="24"/>
          <w:szCs w:val="24"/>
          <w:shd w:val="clear" w:color="auto" w:fill="FFFFFF"/>
        </w:rPr>
      </w:pPr>
    </w:p>
    <w:p w:rsidR="00B07316" w:rsidRPr="004619BB" w:rsidRDefault="00B07316" w:rsidP="004619BB">
      <w:pPr>
        <w:spacing w:line="480" w:lineRule="auto"/>
        <w:ind w:left="720" w:hanging="720"/>
        <w:rPr>
          <w:rFonts w:ascii="Times New Roman" w:hAnsi="Times New Roman" w:cs="Times New Roman"/>
          <w:color w:val="222222"/>
          <w:sz w:val="24"/>
          <w:szCs w:val="24"/>
          <w:shd w:val="clear" w:color="auto" w:fill="FFFFFF"/>
        </w:rPr>
      </w:pPr>
    </w:p>
    <w:p w:rsidR="00B07316" w:rsidRPr="004619BB" w:rsidRDefault="00B07316" w:rsidP="004619BB">
      <w:pPr>
        <w:spacing w:line="480" w:lineRule="auto"/>
        <w:ind w:left="720" w:hanging="720"/>
        <w:rPr>
          <w:rFonts w:ascii="Times New Roman" w:hAnsi="Times New Roman" w:cs="Times New Roman"/>
          <w:sz w:val="24"/>
          <w:szCs w:val="24"/>
        </w:rPr>
      </w:pPr>
    </w:p>
    <w:sectPr w:rsidR="00B07316" w:rsidRPr="004619BB" w:rsidSect="002C6F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78B6" w:rsidRDefault="00C278B6" w:rsidP="002C6F94">
      <w:pPr>
        <w:spacing w:after="0" w:line="240" w:lineRule="auto"/>
      </w:pPr>
      <w:r>
        <w:separator/>
      </w:r>
    </w:p>
  </w:endnote>
  <w:endnote w:type="continuationSeparator" w:id="0">
    <w:p w:rsidR="00C278B6" w:rsidRDefault="00C278B6" w:rsidP="002C6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78B6" w:rsidRDefault="00C278B6" w:rsidP="002C6F94">
      <w:pPr>
        <w:spacing w:after="0" w:line="240" w:lineRule="auto"/>
      </w:pPr>
      <w:r>
        <w:separator/>
      </w:r>
    </w:p>
  </w:footnote>
  <w:footnote w:type="continuationSeparator" w:id="0">
    <w:p w:rsidR="00C278B6" w:rsidRDefault="00C278B6" w:rsidP="002C6F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0148318"/>
      <w:docPartObj>
        <w:docPartGallery w:val="Page Numbers (Top of Page)"/>
        <w:docPartUnique/>
      </w:docPartObj>
    </w:sdtPr>
    <w:sdtEndPr>
      <w:rPr>
        <w:noProof/>
      </w:rPr>
    </w:sdtEndPr>
    <w:sdtContent>
      <w:p w:rsidR="002C6F94" w:rsidRDefault="002C6F94">
        <w:pPr>
          <w:pStyle w:val="Header"/>
        </w:pPr>
        <w:r>
          <w:t xml:space="preserve">DURKHEIM TOPOLOGY OF SUICIDE                                                                                                                   </w:t>
        </w:r>
        <w:r>
          <w:fldChar w:fldCharType="begin"/>
        </w:r>
        <w:r>
          <w:instrText xml:space="preserve"> PAGE   \* MERGEFORMAT </w:instrText>
        </w:r>
        <w:r>
          <w:fldChar w:fldCharType="separate"/>
        </w:r>
        <w:r w:rsidR="004D2CBB">
          <w:rPr>
            <w:noProof/>
          </w:rPr>
          <w:t>4</w:t>
        </w:r>
        <w:r>
          <w:rPr>
            <w:noProof/>
          </w:rPr>
          <w:fldChar w:fldCharType="end"/>
        </w:r>
      </w:p>
    </w:sdtContent>
  </w:sdt>
  <w:p w:rsidR="002C6F94" w:rsidRDefault="002C6F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F94" w:rsidRPr="002C6F94" w:rsidRDefault="002C6F94">
    <w:pPr>
      <w:pStyle w:val="Header"/>
      <w:rPr>
        <w:rFonts w:ascii="Times New Roman" w:hAnsi="Times New Roman" w:cs="Times New Roman"/>
        <w:sz w:val="24"/>
        <w:szCs w:val="24"/>
      </w:rPr>
    </w:pPr>
    <w:r w:rsidRPr="002C6F94">
      <w:rPr>
        <w:rFonts w:ascii="Times New Roman" w:hAnsi="Times New Roman" w:cs="Times New Roman"/>
        <w:sz w:val="24"/>
        <w:szCs w:val="24"/>
      </w:rPr>
      <w:t xml:space="preserve">Running head: DURKHEIM TOPOLOGY OF SUICIDE                                 </w:t>
    </w:r>
    <w:r>
      <w:rPr>
        <w:rFonts w:ascii="Times New Roman" w:hAnsi="Times New Roman" w:cs="Times New Roman"/>
        <w:sz w:val="24"/>
        <w:szCs w:val="24"/>
      </w:rPr>
      <w:t xml:space="preserve">                           </w:t>
    </w:r>
    <w:r w:rsidRPr="002C6F9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F94"/>
    <w:rsid w:val="0004201A"/>
    <w:rsid w:val="0006115C"/>
    <w:rsid w:val="0010673C"/>
    <w:rsid w:val="002072B4"/>
    <w:rsid w:val="002C6F94"/>
    <w:rsid w:val="00385D4C"/>
    <w:rsid w:val="004619BB"/>
    <w:rsid w:val="004943C0"/>
    <w:rsid w:val="0049767A"/>
    <w:rsid w:val="004D2CBB"/>
    <w:rsid w:val="004D7097"/>
    <w:rsid w:val="004F7761"/>
    <w:rsid w:val="0054443E"/>
    <w:rsid w:val="005C000B"/>
    <w:rsid w:val="00671A51"/>
    <w:rsid w:val="00677DDD"/>
    <w:rsid w:val="00705574"/>
    <w:rsid w:val="00863FF5"/>
    <w:rsid w:val="00891BDE"/>
    <w:rsid w:val="008D6072"/>
    <w:rsid w:val="00933FBE"/>
    <w:rsid w:val="00A97424"/>
    <w:rsid w:val="00B07316"/>
    <w:rsid w:val="00C278B6"/>
    <w:rsid w:val="00CD0842"/>
    <w:rsid w:val="00DB42CF"/>
    <w:rsid w:val="00E1557F"/>
    <w:rsid w:val="00EB3361"/>
    <w:rsid w:val="00ED671D"/>
    <w:rsid w:val="00F13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2EFB75-437C-4089-BFDD-D1FE4D75E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6F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F94"/>
  </w:style>
  <w:style w:type="paragraph" w:styleId="Footer">
    <w:name w:val="footer"/>
    <w:basedOn w:val="Normal"/>
    <w:link w:val="FooterChar"/>
    <w:uiPriority w:val="99"/>
    <w:unhideWhenUsed/>
    <w:rsid w:val="002C6F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Other</dc:creator>
  <cp:keywords/>
  <dc:description/>
  <cp:lastModifiedBy>Windows User</cp:lastModifiedBy>
  <cp:revision>6</cp:revision>
  <dcterms:created xsi:type="dcterms:W3CDTF">2019-01-24T08:07:00Z</dcterms:created>
  <dcterms:modified xsi:type="dcterms:W3CDTF">2019-01-24T08:52:00Z</dcterms:modified>
</cp:coreProperties>
</file>